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8336" w:type="dxa"/>
        <w:tblInd w:w="-142" w:type="dxa"/>
        <w:tblLook w:val="04A0" w:firstRow="1" w:lastRow="0" w:firstColumn="1" w:lastColumn="0" w:noHBand="0" w:noVBand="1"/>
      </w:tblPr>
      <w:tblGrid>
        <w:gridCol w:w="1388"/>
        <w:gridCol w:w="712"/>
        <w:gridCol w:w="1084"/>
        <w:gridCol w:w="1494"/>
        <w:gridCol w:w="97"/>
        <w:gridCol w:w="865"/>
        <w:gridCol w:w="940"/>
        <w:gridCol w:w="982"/>
        <w:gridCol w:w="460"/>
        <w:gridCol w:w="406"/>
        <w:gridCol w:w="490"/>
        <w:gridCol w:w="392"/>
        <w:gridCol w:w="635"/>
        <w:gridCol w:w="295"/>
        <w:gridCol w:w="660"/>
        <w:gridCol w:w="326"/>
        <w:gridCol w:w="475"/>
        <w:gridCol w:w="391"/>
        <w:gridCol w:w="961"/>
        <w:gridCol w:w="87"/>
        <w:gridCol w:w="821"/>
        <w:gridCol w:w="549"/>
        <w:gridCol w:w="433"/>
        <w:gridCol w:w="263"/>
        <w:gridCol w:w="133"/>
        <w:gridCol w:w="506"/>
        <w:gridCol w:w="696"/>
        <w:gridCol w:w="112"/>
        <w:gridCol w:w="237"/>
        <w:gridCol w:w="402"/>
        <w:gridCol w:w="808"/>
        <w:gridCol w:w="236"/>
      </w:tblGrid>
      <w:tr w:rsidR="006B394B" w:rsidRPr="00563D82" w14:paraId="3CB050B1" w14:textId="77777777" w:rsidTr="00C860E1">
        <w:trPr>
          <w:gridAfter w:val="3"/>
          <w:wAfter w:w="1446" w:type="dxa"/>
          <w:trHeight w:val="255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D794C4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bookmarkStart w:id="0" w:name="RANGE!A1:P21"/>
            <w:bookmarkEnd w:id="0"/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72F540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376E1D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854E2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D2FCE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8FB32C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987D0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BEE75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37EBAC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1847" w14:textId="6656B945" w:rsidR="006B394B" w:rsidRPr="00C702F9" w:rsidRDefault="006B394B" w:rsidP="00474913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Додаток </w:t>
            </w:r>
            <w:r w:rsidR="0047491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2</w:t>
            </w:r>
          </w:p>
        </w:tc>
        <w:tc>
          <w:tcPr>
            <w:tcW w:w="124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0519C3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BA09A2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</w:p>
        </w:tc>
        <w:tc>
          <w:tcPr>
            <w:tcW w:w="80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063BE" w14:textId="77777777" w:rsidR="006B394B" w:rsidRPr="00C702F9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CF4C56" w14:textId="77777777" w:rsidR="006B394B" w:rsidRPr="00563D82" w:rsidRDefault="006B394B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440710E1" w14:textId="77777777" w:rsidTr="00C860E1">
        <w:trPr>
          <w:gridAfter w:val="5"/>
          <w:wAfter w:w="1795" w:type="dxa"/>
          <w:trHeight w:val="300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45AC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EBAB9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234A4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E64283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9293E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41BA0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894FBD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3EC4F946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1" w:type="dxa"/>
            <w:gridSpan w:val="2"/>
            <w:shd w:val="clear" w:color="auto" w:fill="auto"/>
            <w:noWrap/>
            <w:vAlign w:val="bottom"/>
            <w:hideMark/>
          </w:tcPr>
          <w:p w14:paraId="259BD6B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4840" w:type="dxa"/>
            <w:gridSpan w:val="10"/>
            <w:shd w:val="clear" w:color="auto" w:fill="auto"/>
            <w:noWrap/>
            <w:vAlign w:val="bottom"/>
          </w:tcPr>
          <w:p w14:paraId="6687D2C3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до наказу начальника</w:t>
            </w:r>
          </w:p>
          <w:p w14:paraId="03AD5EDB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обласної військової адміністрації</w:t>
            </w:r>
          </w:p>
          <w:p w14:paraId="2D1CAD22" w14:textId="77777777" w:rsidR="00436117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«Про внесення змін до показників</w:t>
            </w:r>
          </w:p>
          <w:p w14:paraId="402AC652" w14:textId="77777777" w:rsidR="00612E4F" w:rsidRPr="00C702F9" w:rsidRDefault="00436117" w:rsidP="00C702F9">
            <w:pPr>
              <w:spacing w:after="0" w:line="240" w:lineRule="auto"/>
              <w:ind w:left="-399" w:firstLine="39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>обласного бюджету на 202</w:t>
            </w: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Pr="00C702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uk-UA" w:eastAsia="ru-RU"/>
              </w:rPr>
              <w:t xml:space="preserve"> рік»</w:t>
            </w:r>
          </w:p>
        </w:tc>
      </w:tr>
      <w:tr w:rsidR="006B394B" w:rsidRPr="00563D82" w14:paraId="71B8F617" w14:textId="77777777" w:rsidTr="00C860E1">
        <w:trPr>
          <w:trHeight w:val="80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F607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41E6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CE39B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9109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EA5B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8E335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2DC9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66F6677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40" w:type="dxa"/>
            <w:gridSpan w:val="5"/>
            <w:shd w:val="clear" w:color="auto" w:fill="auto"/>
            <w:noWrap/>
            <w:vAlign w:val="bottom"/>
            <w:hideMark/>
          </w:tcPr>
          <w:p w14:paraId="15EB115A" w14:textId="77777777" w:rsidR="00612E4F" w:rsidRPr="00563D82" w:rsidRDefault="00612E4F" w:rsidP="00C702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14:paraId="76055F1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471EEF4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08CEF19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4" w:type="dxa"/>
            <w:gridSpan w:val="3"/>
            <w:shd w:val="clear" w:color="auto" w:fill="auto"/>
            <w:noWrap/>
            <w:vAlign w:val="bottom"/>
            <w:hideMark/>
          </w:tcPr>
          <w:p w14:paraId="061692B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07F337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0A524E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4659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20F05FFD" w14:textId="77777777" w:rsidTr="00C860E1">
        <w:trPr>
          <w:gridAfter w:val="3"/>
          <w:wAfter w:w="1446" w:type="dxa"/>
          <w:trHeight w:val="315"/>
        </w:trPr>
        <w:tc>
          <w:tcPr>
            <w:tcW w:w="16890" w:type="dxa"/>
            <w:gridSpan w:val="29"/>
            <w:shd w:val="clear" w:color="auto" w:fill="auto"/>
            <w:noWrap/>
            <w:vAlign w:val="bottom"/>
            <w:hideMark/>
          </w:tcPr>
          <w:p w14:paraId="5FC5B3B5" w14:textId="77777777" w:rsidR="00E14567" w:rsidRPr="00C702F9" w:rsidRDefault="00E14567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ЗМІНИ</w:t>
            </w:r>
          </w:p>
          <w:p w14:paraId="3E8C2190" w14:textId="77777777" w:rsidR="00612E4F" w:rsidRPr="00563D82" w:rsidRDefault="00E14567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до к</w:t>
            </w:r>
            <w:r w:rsidR="00612E4F" w:rsidRPr="00C702F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val="uk-UA" w:eastAsia="ru-RU"/>
              </w:rPr>
              <w:t>редитування обласного бюджету у 2023 році</w:t>
            </w:r>
          </w:p>
        </w:tc>
      </w:tr>
      <w:tr w:rsidR="006B394B" w:rsidRPr="00563D82" w14:paraId="6459020F" w14:textId="77777777" w:rsidTr="00C860E1">
        <w:trPr>
          <w:trHeight w:val="315"/>
        </w:trPr>
        <w:tc>
          <w:tcPr>
            <w:tcW w:w="3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F3C1C" w14:textId="77777777" w:rsidR="00612E4F" w:rsidRPr="001A26AF" w:rsidRDefault="00612E4F" w:rsidP="003E70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  <w:r w:rsidRPr="001A2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  <w:t>0310000000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D1D7C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u w:val="single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501D27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7B209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DB0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8C580A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611A5B10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40" w:type="dxa"/>
            <w:gridSpan w:val="5"/>
            <w:shd w:val="clear" w:color="auto" w:fill="auto"/>
            <w:noWrap/>
            <w:vAlign w:val="bottom"/>
            <w:hideMark/>
          </w:tcPr>
          <w:p w14:paraId="4B246714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14:paraId="4E93442E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02AB715B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06285EF8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4" w:type="dxa"/>
            <w:gridSpan w:val="3"/>
            <w:shd w:val="clear" w:color="auto" w:fill="auto"/>
            <w:noWrap/>
            <w:vAlign w:val="bottom"/>
            <w:hideMark/>
          </w:tcPr>
          <w:p w14:paraId="55CFF855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76B41B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83531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D7A49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0DA4EDFC" w14:textId="77777777" w:rsidTr="00C860E1">
        <w:trPr>
          <w:trHeight w:val="255"/>
        </w:trPr>
        <w:tc>
          <w:tcPr>
            <w:tcW w:w="31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B0D47D" w14:textId="77777777" w:rsidR="00612E4F" w:rsidRPr="001A26AF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1A26A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(код бюджету)</w:t>
            </w: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48D7D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44B23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2F4B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010A0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1704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1481CCF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40" w:type="dxa"/>
            <w:gridSpan w:val="5"/>
            <w:shd w:val="clear" w:color="auto" w:fill="auto"/>
            <w:noWrap/>
            <w:vAlign w:val="bottom"/>
            <w:hideMark/>
          </w:tcPr>
          <w:p w14:paraId="52A0273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1" w:type="dxa"/>
            <w:shd w:val="clear" w:color="auto" w:fill="auto"/>
            <w:noWrap/>
            <w:vAlign w:val="bottom"/>
            <w:hideMark/>
          </w:tcPr>
          <w:p w14:paraId="650E72B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shd w:val="clear" w:color="auto" w:fill="auto"/>
            <w:noWrap/>
            <w:vAlign w:val="bottom"/>
            <w:hideMark/>
          </w:tcPr>
          <w:p w14:paraId="7654376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shd w:val="clear" w:color="auto" w:fill="auto"/>
            <w:noWrap/>
            <w:vAlign w:val="bottom"/>
            <w:hideMark/>
          </w:tcPr>
          <w:p w14:paraId="17DEC24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4" w:type="dxa"/>
            <w:gridSpan w:val="3"/>
            <w:shd w:val="clear" w:color="auto" w:fill="auto"/>
            <w:noWrap/>
            <w:vAlign w:val="bottom"/>
            <w:hideMark/>
          </w:tcPr>
          <w:p w14:paraId="57D0503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A17AA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563D8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(грн)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EB7FD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93F182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6B394B" w:rsidRPr="00563D82" w14:paraId="111CFA19" w14:textId="77777777" w:rsidTr="00C860E1">
        <w:trPr>
          <w:trHeight w:val="80"/>
        </w:trPr>
        <w:tc>
          <w:tcPr>
            <w:tcW w:w="21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4A8370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val="uk-UA" w:eastAsia="ru-RU"/>
              </w:rPr>
            </w:pPr>
          </w:p>
        </w:tc>
        <w:tc>
          <w:tcPr>
            <w:tcW w:w="1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A11D94" w14:textId="77777777" w:rsidR="00612E4F" w:rsidRPr="00C702F9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5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F891F3" w14:textId="77777777" w:rsidR="00612E4F" w:rsidRPr="00563D82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8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419A8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58F79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1FCA46" w14:textId="77777777" w:rsidR="00612E4F" w:rsidRPr="00C702F9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10"/>
                <w:szCs w:val="10"/>
                <w:lang w:val="uk-UA" w:eastAsia="ru-RU"/>
              </w:rPr>
            </w:pPr>
          </w:p>
        </w:tc>
        <w:tc>
          <w:tcPr>
            <w:tcW w:w="102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9FDEE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9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365CE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240" w:type="dxa"/>
            <w:gridSpan w:val="5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967A09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471A0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549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804D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29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7F1775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14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B3AB6F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6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4A98C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9531A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E5CE02" w14:textId="77777777" w:rsidR="00612E4F" w:rsidRPr="00563D82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</w:tr>
      <w:tr w:rsidR="00612E4F" w:rsidRPr="00563D82" w14:paraId="07BC59D7" w14:textId="77777777" w:rsidTr="00C860E1">
        <w:trPr>
          <w:gridAfter w:val="6"/>
          <w:wAfter w:w="2491" w:type="dxa"/>
          <w:trHeight w:val="183"/>
        </w:trPr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33C9E" w14:textId="77777777" w:rsidR="006B394B" w:rsidRPr="00707CE1" w:rsidRDefault="006B394B" w:rsidP="006B39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Код Програмної класифікації видатків та кредитування місцевого бюджету</w:t>
            </w:r>
          </w:p>
          <w:p w14:paraId="3A294155" w14:textId="77777777" w:rsidR="00612E4F" w:rsidRPr="00707CE1" w:rsidRDefault="00612E4F" w:rsidP="006B39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29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1BBD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Найменування головного розпорядника коштів місцевого бюджету / відповідального виконавця, найменування бюджетної програми згідно з Типовою програмною класифікацією видатків та кредитування місцевого бюджету</w:t>
            </w:r>
          </w:p>
        </w:tc>
        <w:tc>
          <w:tcPr>
            <w:tcW w:w="375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8114E6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Надання кредитів</w:t>
            </w:r>
          </w:p>
        </w:tc>
        <w:tc>
          <w:tcPr>
            <w:tcW w:w="366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BA355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Повернення кредитів</w:t>
            </w:r>
          </w:p>
        </w:tc>
        <w:tc>
          <w:tcPr>
            <w:tcW w:w="375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BD4F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Кредитування, усього</w:t>
            </w:r>
          </w:p>
        </w:tc>
      </w:tr>
      <w:tr w:rsidR="00612E4F" w:rsidRPr="00563D82" w14:paraId="2CC14925" w14:textId="77777777" w:rsidTr="00C860E1">
        <w:trPr>
          <w:gridAfter w:val="6"/>
          <w:wAfter w:w="2491" w:type="dxa"/>
          <w:trHeight w:val="70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CF5449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2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E163CA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BE0C1B" w14:textId="77777777" w:rsidR="00612E4F" w:rsidRPr="00707CE1" w:rsidRDefault="00612E4F" w:rsidP="006B394B">
            <w:pPr>
              <w:spacing w:after="0" w:line="240" w:lineRule="auto"/>
              <w:ind w:left="-105" w:right="-1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92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34BD7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спеціальний фонд</w:t>
            </w:r>
          </w:p>
        </w:tc>
        <w:tc>
          <w:tcPr>
            <w:tcW w:w="86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13D76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FFC736" w14:textId="77777777" w:rsidR="00612E4F" w:rsidRPr="00707CE1" w:rsidRDefault="00612E4F" w:rsidP="00563D82">
            <w:pPr>
              <w:spacing w:after="0" w:line="240" w:lineRule="auto"/>
              <w:ind w:left="-185" w:right="-17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91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A3950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спеціальний фонд</w:t>
            </w:r>
          </w:p>
        </w:tc>
        <w:tc>
          <w:tcPr>
            <w:tcW w:w="866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56B9B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E0655" w14:textId="77777777" w:rsidR="00612E4F" w:rsidRPr="00707CE1" w:rsidRDefault="00612E4F" w:rsidP="00563D82">
            <w:pPr>
              <w:spacing w:after="0" w:line="240" w:lineRule="auto"/>
              <w:ind w:left="-106" w:right="-9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загальний фонд </w:t>
            </w:r>
          </w:p>
        </w:tc>
        <w:tc>
          <w:tcPr>
            <w:tcW w:w="189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5A973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Cпеціальний</w:t>
            </w:r>
            <w:proofErr w:type="spellEnd"/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 фонд</w:t>
            </w:r>
          </w:p>
        </w:tc>
        <w:tc>
          <w:tcPr>
            <w:tcW w:w="9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24796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разом </w:t>
            </w:r>
          </w:p>
        </w:tc>
      </w:tr>
      <w:tr w:rsidR="00612E4F" w:rsidRPr="00563D82" w14:paraId="465717C1" w14:textId="77777777" w:rsidTr="00C860E1">
        <w:trPr>
          <w:gridAfter w:val="6"/>
          <w:wAfter w:w="2491" w:type="dxa"/>
          <w:trHeight w:val="70"/>
        </w:trPr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1FC977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329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4809678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2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197B4C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D645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7EFBB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4AA87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7EF5D5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A9985D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F32B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B6D41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B5AC0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561EC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усього 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6A8355" w14:textId="77777777" w:rsidR="00612E4F" w:rsidRPr="00707CE1" w:rsidRDefault="00612E4F" w:rsidP="00612E4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у тому числі бюджет розвитку </w:t>
            </w:r>
          </w:p>
        </w:tc>
        <w:tc>
          <w:tcPr>
            <w:tcW w:w="9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D4399" w14:textId="77777777" w:rsidR="00612E4F" w:rsidRPr="00707CE1" w:rsidRDefault="00612E4F" w:rsidP="00612E4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</w:tr>
      <w:tr w:rsidR="00B14FB0" w:rsidRPr="00563D82" w14:paraId="77205AC9" w14:textId="77777777" w:rsidTr="00C860E1">
        <w:trPr>
          <w:gridAfter w:val="6"/>
          <w:wAfter w:w="2491" w:type="dxa"/>
          <w:trHeight w:val="15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7126B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CA5B67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</w:t>
            </w:r>
          </w:p>
        </w:tc>
        <w:tc>
          <w:tcPr>
            <w:tcW w:w="9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151AA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6B907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4</w:t>
            </w:r>
          </w:p>
        </w:tc>
        <w:tc>
          <w:tcPr>
            <w:tcW w:w="9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52C50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5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F1F31E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6</w:t>
            </w:r>
          </w:p>
        </w:tc>
        <w:tc>
          <w:tcPr>
            <w:tcW w:w="8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8C1FA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7</w:t>
            </w:r>
          </w:p>
        </w:tc>
        <w:tc>
          <w:tcPr>
            <w:tcW w:w="9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068C3B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</w:t>
            </w:r>
          </w:p>
        </w:tc>
        <w:tc>
          <w:tcPr>
            <w:tcW w:w="9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E8960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9</w:t>
            </w:r>
          </w:p>
        </w:tc>
        <w:tc>
          <w:tcPr>
            <w:tcW w:w="866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90ED4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10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AA4AB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11</w:t>
            </w:r>
          </w:p>
        </w:tc>
        <w:tc>
          <w:tcPr>
            <w:tcW w:w="9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FC232B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12</w:t>
            </w:r>
          </w:p>
        </w:tc>
        <w:tc>
          <w:tcPr>
            <w:tcW w:w="9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DDE370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13</w:t>
            </w:r>
          </w:p>
        </w:tc>
        <w:tc>
          <w:tcPr>
            <w:tcW w:w="90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B3015" w14:textId="77777777" w:rsidR="00395579" w:rsidRPr="00707CE1" w:rsidRDefault="00395579" w:rsidP="00395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14</w:t>
            </w:r>
          </w:p>
        </w:tc>
      </w:tr>
      <w:tr w:rsidR="00C860E1" w:rsidRPr="00563D82" w14:paraId="0A0C2C28" w14:textId="77777777" w:rsidTr="00C860E1">
        <w:trPr>
          <w:gridAfter w:val="6"/>
          <w:wAfter w:w="2491" w:type="dxa"/>
          <w:trHeight w:val="7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47C3F6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6F35806B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2400000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C70B8" w14:textId="77777777" w:rsidR="00C860E1" w:rsidRPr="00707CE1" w:rsidRDefault="00C860E1" w:rsidP="00C86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УПРАВЛІННЯ</w:t>
            </w:r>
          </w:p>
          <w:p w14:paraId="10CD39C2" w14:textId="77777777" w:rsidR="00C860E1" w:rsidRPr="00707CE1" w:rsidRDefault="00C860E1" w:rsidP="00C86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АГРОПРОМИСЛОВОГО РОЗВИТКУ ОБЛДЕРЖАДМІНІСТРАЦІЇ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D8525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59A2B9" w14:textId="570F88B6" w:rsidR="00C860E1" w:rsidRPr="00707CE1" w:rsidRDefault="00C860E1" w:rsidP="00C860E1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C47B95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5DDF1" w14:textId="38CA6A3C" w:rsidR="00C860E1" w:rsidRPr="00707CE1" w:rsidRDefault="00C860E1" w:rsidP="00C860E1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04616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ED842C" w14:textId="2A0E55F9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F45F15" w14:textId="360D455C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F06CF6" w14:textId="0304E829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910C62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4DE8D" w14:textId="1BB989AD" w:rsidR="00C860E1" w:rsidRPr="00C860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A7D9E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211A7" w14:textId="3F7F25C6" w:rsidR="00C860E1" w:rsidRPr="00C860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C860E1" w:rsidRPr="00563D82" w14:paraId="2D758621" w14:textId="77777777" w:rsidTr="00C860E1">
        <w:trPr>
          <w:gridAfter w:val="6"/>
          <w:wAfter w:w="2491" w:type="dxa"/>
          <w:trHeight w:val="7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06B102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  <w:p w14:paraId="6BC14F39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2410000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93211" w14:textId="77777777" w:rsidR="00C860E1" w:rsidRPr="00707CE1" w:rsidRDefault="00C860E1" w:rsidP="00C86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УПРАВЛІННЯ</w:t>
            </w:r>
          </w:p>
          <w:p w14:paraId="65D2B9D3" w14:textId="77777777" w:rsidR="00C860E1" w:rsidRPr="00707CE1" w:rsidRDefault="00C860E1" w:rsidP="00C86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АГРОПРОМИСЛОВОГО РОЗВИТКУ ОБЛДЕРЖАДМІНІСТРАЦІЇ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FB309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442E1" w14:textId="7DD643B3" w:rsidR="00C860E1" w:rsidRPr="00707CE1" w:rsidRDefault="00C860E1" w:rsidP="00C860E1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666B6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F3E11" w14:textId="081AC8ED" w:rsidR="00C860E1" w:rsidRPr="00707CE1" w:rsidRDefault="00C860E1" w:rsidP="00C860E1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CE5DE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1B71BB" w14:textId="50D588D4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6E4FA" w14:textId="062195CC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B470E" w14:textId="6E4B10EF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19DDB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1B61E" w14:textId="0F06DA6C" w:rsidR="00C860E1" w:rsidRPr="00C860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149BC0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0286" w14:textId="3EC7A453" w:rsidR="00C860E1" w:rsidRPr="00C860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</w:tr>
      <w:tr w:rsidR="00C860E1" w:rsidRPr="00563D82" w14:paraId="36DF7B2E" w14:textId="77777777" w:rsidTr="00C860E1">
        <w:trPr>
          <w:gridAfter w:val="6"/>
          <w:wAfter w:w="2491" w:type="dxa"/>
          <w:trHeight w:val="7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7635A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8831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B327D" w14:textId="77777777" w:rsidR="00C860E1" w:rsidRPr="00707CE1" w:rsidRDefault="00C860E1" w:rsidP="00C86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val="uk-UA" w:eastAsia="ru-RU"/>
              </w:rPr>
              <w:t>Надання довгострокових кредитів індивідуальним забудовникам житла на селі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CA120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E3FE9" w14:textId="5D70F5A8" w:rsidR="00C860E1" w:rsidRPr="00707CE1" w:rsidRDefault="00C860E1" w:rsidP="00C860E1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6B98A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D8D28E" w14:textId="2CD24C66" w:rsidR="00C860E1" w:rsidRPr="00707CE1" w:rsidRDefault="00C860E1" w:rsidP="00C860E1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1248E2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2E1E3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0AEDD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0F41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30895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3CF90C" w14:textId="0F5E63B2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0EB1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F3ACC" w14:textId="24AB19DE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</w:tr>
      <w:tr w:rsidR="00C860E1" w:rsidRPr="00563D82" w14:paraId="2E47B383" w14:textId="77777777" w:rsidTr="00C860E1">
        <w:trPr>
          <w:gridAfter w:val="6"/>
          <w:wAfter w:w="2491" w:type="dxa"/>
          <w:trHeight w:val="70"/>
        </w:trPr>
        <w:tc>
          <w:tcPr>
            <w:tcW w:w="1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560BD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8832</w:t>
            </w:r>
          </w:p>
        </w:tc>
        <w:tc>
          <w:tcPr>
            <w:tcW w:w="32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DD0203" w14:textId="77777777" w:rsidR="00C860E1" w:rsidRPr="00707CE1" w:rsidRDefault="00C860E1" w:rsidP="00C860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color w:val="000000"/>
                <w:spacing w:val="-10"/>
                <w:sz w:val="20"/>
                <w:szCs w:val="20"/>
                <w:lang w:val="uk-UA" w:eastAsia="ru-RU"/>
              </w:rPr>
              <w:t>Повернення довгострокових кредитів, наданих індивідуальним забудовникам житла на селі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2EE46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BF4AE" w14:textId="77777777" w:rsidR="00C860E1" w:rsidRPr="00707CE1" w:rsidRDefault="00C860E1" w:rsidP="00C860E1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069DCA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01B69" w14:textId="77777777" w:rsidR="00C860E1" w:rsidRPr="00707CE1" w:rsidRDefault="00C860E1" w:rsidP="00C860E1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85A7E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047B53" w14:textId="2FA8FCBF" w:rsidR="00C860E1" w:rsidRPr="00707CE1" w:rsidRDefault="00C860E1" w:rsidP="00C860E1">
            <w:pPr>
              <w:spacing w:after="0" w:line="240" w:lineRule="auto"/>
              <w:ind w:left="-167" w:right="-2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B5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FBFA0B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43823" w14:textId="50EDA9BA" w:rsidR="00C860E1" w:rsidRPr="00707CE1" w:rsidRDefault="00C860E1" w:rsidP="00C860E1">
            <w:pPr>
              <w:spacing w:after="0" w:line="240" w:lineRule="auto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B5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DA5CC7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5EB67" w14:textId="4BA13EE0" w:rsidR="00C860E1" w:rsidRPr="00707CE1" w:rsidRDefault="00C860E1" w:rsidP="00C860E1">
            <w:pPr>
              <w:spacing w:after="0" w:line="240" w:lineRule="auto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B5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48F3B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7BFD9" w14:textId="6F4B60CE" w:rsidR="00C860E1" w:rsidRPr="00707CE1" w:rsidRDefault="00C860E1" w:rsidP="00C860E1">
            <w:pPr>
              <w:spacing w:after="0" w:line="240" w:lineRule="auto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4B56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</w:tr>
      <w:tr w:rsidR="00C860E1" w:rsidRPr="00563D82" w14:paraId="6A208369" w14:textId="77777777" w:rsidTr="00C860E1">
        <w:trPr>
          <w:gridAfter w:val="6"/>
          <w:wAfter w:w="2491" w:type="dxa"/>
          <w:trHeight w:val="285"/>
        </w:trPr>
        <w:tc>
          <w:tcPr>
            <w:tcW w:w="46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E6D9A" w14:textId="77777777" w:rsidR="00C860E1" w:rsidRPr="00707CE1" w:rsidRDefault="00C860E1" w:rsidP="00C86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УСЬОГО</w:t>
            </w:r>
          </w:p>
        </w:tc>
        <w:tc>
          <w:tcPr>
            <w:tcW w:w="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F6B97" w14:textId="77777777" w:rsidR="00C860E1" w:rsidRPr="00707CE1" w:rsidRDefault="00C860E1" w:rsidP="00C860E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2DA4" w14:textId="138F27B7" w:rsidR="00C860E1" w:rsidRPr="00707CE1" w:rsidRDefault="00C860E1" w:rsidP="00C860E1">
            <w:pPr>
              <w:spacing w:after="0" w:line="240" w:lineRule="auto"/>
              <w:ind w:left="-135" w:right="-16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69F62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 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6D2BEC" w14:textId="44C7B5BD" w:rsidR="00C860E1" w:rsidRPr="00707CE1" w:rsidRDefault="00C860E1" w:rsidP="00C860E1">
            <w:pPr>
              <w:spacing w:after="0" w:line="240" w:lineRule="auto"/>
              <w:ind w:left="-106" w:right="-10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8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AD4D9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47A0D" w14:textId="145B2A7A" w:rsidR="00C860E1" w:rsidRPr="00707CE1" w:rsidRDefault="00C860E1" w:rsidP="00C860E1">
            <w:pPr>
              <w:spacing w:after="0" w:line="240" w:lineRule="auto"/>
              <w:ind w:left="-167" w:right="-246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CB09CF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40FCF" w14:textId="1D2C6EBB" w:rsidR="00C860E1" w:rsidRPr="00707CE1" w:rsidRDefault="00C860E1" w:rsidP="00C860E1">
            <w:pPr>
              <w:spacing w:after="0" w:line="240" w:lineRule="auto"/>
              <w:ind w:left="-102" w:right="-10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9</w:t>
            </w: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0 000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1F4838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228C40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</w:t>
            </w:r>
          </w:p>
        </w:tc>
        <w:tc>
          <w:tcPr>
            <w:tcW w:w="9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B2920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</w:p>
        </w:tc>
        <w:tc>
          <w:tcPr>
            <w:tcW w:w="9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57B1C" w14:textId="77777777" w:rsidR="00C860E1" w:rsidRPr="00707CE1" w:rsidRDefault="00C860E1" w:rsidP="00C86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</w:pPr>
            <w:r w:rsidRPr="00707CE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uk-UA" w:eastAsia="ru-RU"/>
              </w:rPr>
              <w:t>0</w:t>
            </w:r>
          </w:p>
        </w:tc>
      </w:tr>
    </w:tbl>
    <w:p w14:paraId="7C5E53B8" w14:textId="77777777" w:rsidR="00F82DB5" w:rsidRPr="00C702F9" w:rsidRDefault="00F82DB5">
      <w:pPr>
        <w:rPr>
          <w:sz w:val="2"/>
          <w:szCs w:val="2"/>
        </w:rPr>
      </w:pPr>
    </w:p>
    <w:p w14:paraId="49BEC55C" w14:textId="77777777" w:rsidR="00395579" w:rsidRPr="00395579" w:rsidRDefault="00395579" w:rsidP="00C702F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___________________________________________________________________________</w:t>
      </w:r>
    </w:p>
    <w:sectPr w:rsidR="00395579" w:rsidRPr="00395579" w:rsidSect="00707CE1"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8AC3C3" w14:textId="77777777" w:rsidR="00B77935" w:rsidRDefault="00B77935" w:rsidP="00C702F9">
      <w:pPr>
        <w:spacing w:after="0" w:line="240" w:lineRule="auto"/>
      </w:pPr>
      <w:r>
        <w:separator/>
      </w:r>
    </w:p>
  </w:endnote>
  <w:endnote w:type="continuationSeparator" w:id="0">
    <w:p w14:paraId="521F943A" w14:textId="77777777" w:rsidR="00B77935" w:rsidRDefault="00B77935" w:rsidP="00C702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5BA637" w14:textId="77777777" w:rsidR="00B77935" w:rsidRDefault="00B77935" w:rsidP="00C702F9">
      <w:pPr>
        <w:spacing w:after="0" w:line="240" w:lineRule="auto"/>
      </w:pPr>
      <w:r>
        <w:separator/>
      </w:r>
    </w:p>
  </w:footnote>
  <w:footnote w:type="continuationSeparator" w:id="0">
    <w:p w14:paraId="66F1A6EE" w14:textId="77777777" w:rsidR="00B77935" w:rsidRDefault="00B77935" w:rsidP="00C702F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5CC"/>
    <w:rsid w:val="001A26AF"/>
    <w:rsid w:val="001D15CC"/>
    <w:rsid w:val="0022499C"/>
    <w:rsid w:val="00370665"/>
    <w:rsid w:val="00395579"/>
    <w:rsid w:val="003E704F"/>
    <w:rsid w:val="00436117"/>
    <w:rsid w:val="00474913"/>
    <w:rsid w:val="00475138"/>
    <w:rsid w:val="004B56AC"/>
    <w:rsid w:val="00563D82"/>
    <w:rsid w:val="005C27FD"/>
    <w:rsid w:val="00612E4F"/>
    <w:rsid w:val="006B394B"/>
    <w:rsid w:val="00707CE1"/>
    <w:rsid w:val="008F5B9A"/>
    <w:rsid w:val="009C1878"/>
    <w:rsid w:val="00B14FB0"/>
    <w:rsid w:val="00B77935"/>
    <w:rsid w:val="00BE5325"/>
    <w:rsid w:val="00C63BF2"/>
    <w:rsid w:val="00C702F9"/>
    <w:rsid w:val="00C860E1"/>
    <w:rsid w:val="00D63EE8"/>
    <w:rsid w:val="00E141FD"/>
    <w:rsid w:val="00E14567"/>
    <w:rsid w:val="00E5283E"/>
    <w:rsid w:val="00F82DB5"/>
    <w:rsid w:val="00FA3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77C687"/>
  <w15:chartTrackingRefBased/>
  <w15:docId w15:val="{AEF12F66-4ABB-48E9-8929-2A831A7D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C702F9"/>
  </w:style>
  <w:style w:type="paragraph" w:styleId="a5">
    <w:name w:val="footer"/>
    <w:basedOn w:val="a"/>
    <w:link w:val="a6"/>
    <w:uiPriority w:val="99"/>
    <w:unhideWhenUsed/>
    <w:rsid w:val="00C702F9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C702F9"/>
  </w:style>
  <w:style w:type="paragraph" w:styleId="a7">
    <w:name w:val="Balloon Text"/>
    <w:basedOn w:val="a"/>
    <w:link w:val="a8"/>
    <w:uiPriority w:val="99"/>
    <w:semiHidden/>
    <w:unhideWhenUsed/>
    <w:rsid w:val="00E141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E141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171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973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24</cp:revision>
  <cp:lastPrinted>2023-02-21T14:54:00Z</cp:lastPrinted>
  <dcterms:created xsi:type="dcterms:W3CDTF">2023-02-16T09:13:00Z</dcterms:created>
  <dcterms:modified xsi:type="dcterms:W3CDTF">2023-12-21T13:12:00Z</dcterms:modified>
</cp:coreProperties>
</file>